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CB6" w:rsidRDefault="00B713EF" w:rsidP="00066CB6">
      <w:pPr>
        <w:spacing w:beforeLines="50" w:afterLines="50" w:line="4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吕新会，山东莱芜人。</w:t>
      </w:r>
    </w:p>
    <w:p w:rsidR="00154C60" w:rsidRPr="00066CB6" w:rsidRDefault="00066CB6" w:rsidP="00066CB6">
      <w:pPr>
        <w:spacing w:beforeLines="50" w:afterLines="50" w:line="46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 w:rsidR="00B713EF" w:rsidRPr="00066CB6">
        <w:rPr>
          <w:rFonts w:hint="eastAsia"/>
          <w:sz w:val="24"/>
        </w:rPr>
        <w:t>2001</w:t>
      </w:r>
      <w:r w:rsidR="00B713EF" w:rsidRPr="00066CB6">
        <w:rPr>
          <w:rFonts w:hint="eastAsia"/>
          <w:sz w:val="24"/>
        </w:rPr>
        <w:t>年</w:t>
      </w:r>
      <w:r w:rsidR="00B713EF" w:rsidRPr="00066CB6">
        <w:rPr>
          <w:rFonts w:hint="eastAsia"/>
          <w:sz w:val="24"/>
        </w:rPr>
        <w:t>9</w:t>
      </w:r>
      <w:r w:rsidR="00B713EF" w:rsidRPr="00066CB6">
        <w:rPr>
          <w:rFonts w:hint="eastAsia"/>
          <w:sz w:val="24"/>
        </w:rPr>
        <w:t>月进入山东轻工业学院南院校区，法学二班，</w:t>
      </w:r>
      <w:r w:rsidR="00B713EF" w:rsidRPr="00066CB6">
        <w:rPr>
          <w:rFonts w:hint="eastAsia"/>
          <w:sz w:val="24"/>
        </w:rPr>
        <w:t>2004</w:t>
      </w:r>
      <w:r w:rsidR="00B713EF" w:rsidRPr="00066CB6">
        <w:rPr>
          <w:rFonts w:hint="eastAsia"/>
          <w:sz w:val="24"/>
        </w:rPr>
        <w:t>年</w:t>
      </w:r>
      <w:r w:rsidR="00B713EF" w:rsidRPr="00066CB6">
        <w:rPr>
          <w:rFonts w:hint="eastAsia"/>
          <w:sz w:val="24"/>
        </w:rPr>
        <w:t>7</w:t>
      </w:r>
      <w:r w:rsidR="00B713EF" w:rsidRPr="00066CB6">
        <w:rPr>
          <w:rFonts w:hint="eastAsia"/>
          <w:sz w:val="24"/>
        </w:rPr>
        <w:t>月法学专科毕业。在校期间获得一等奖学金三次、三等和二等各一次。从</w:t>
      </w:r>
      <w:r w:rsidR="00B713EF" w:rsidRPr="00066CB6">
        <w:rPr>
          <w:rFonts w:hint="eastAsia"/>
          <w:sz w:val="24"/>
        </w:rPr>
        <w:t>2002</w:t>
      </w:r>
      <w:r w:rsidR="00B713EF" w:rsidRPr="00066CB6">
        <w:rPr>
          <w:rFonts w:hint="eastAsia"/>
          <w:sz w:val="24"/>
        </w:rPr>
        <w:t>年</w:t>
      </w:r>
      <w:r w:rsidR="00B713EF" w:rsidRPr="00066CB6">
        <w:rPr>
          <w:rFonts w:hint="eastAsia"/>
          <w:sz w:val="24"/>
        </w:rPr>
        <w:t>2</w:t>
      </w:r>
      <w:r w:rsidR="00B713EF" w:rsidRPr="00066CB6">
        <w:rPr>
          <w:rFonts w:hint="eastAsia"/>
          <w:sz w:val="24"/>
        </w:rPr>
        <w:t>月起参加自学考试，到</w:t>
      </w:r>
      <w:r w:rsidR="00B713EF" w:rsidRPr="00066CB6">
        <w:rPr>
          <w:rFonts w:hint="eastAsia"/>
          <w:sz w:val="24"/>
        </w:rPr>
        <w:t>2004</w:t>
      </w:r>
      <w:r w:rsidR="00B713EF" w:rsidRPr="00066CB6">
        <w:rPr>
          <w:rFonts w:hint="eastAsia"/>
          <w:sz w:val="24"/>
        </w:rPr>
        <w:t>年</w:t>
      </w:r>
      <w:r w:rsidR="00B713EF" w:rsidRPr="00066CB6">
        <w:rPr>
          <w:rFonts w:hint="eastAsia"/>
          <w:sz w:val="24"/>
        </w:rPr>
        <w:t>5</w:t>
      </w:r>
      <w:r w:rsidR="00B713EF" w:rsidRPr="00066CB6">
        <w:rPr>
          <w:rFonts w:hint="eastAsia"/>
          <w:sz w:val="24"/>
        </w:rPr>
        <w:t>月考完全部科目，</w:t>
      </w:r>
      <w:r w:rsidR="00B713EF" w:rsidRPr="00066CB6">
        <w:rPr>
          <w:rFonts w:hint="eastAsia"/>
          <w:sz w:val="24"/>
        </w:rPr>
        <w:t>14</w:t>
      </w:r>
      <w:r w:rsidR="00B713EF" w:rsidRPr="00066CB6">
        <w:rPr>
          <w:rFonts w:hint="eastAsia"/>
          <w:sz w:val="24"/>
        </w:rPr>
        <w:t>门课程中有十二科超过</w:t>
      </w:r>
      <w:r w:rsidR="00B713EF" w:rsidRPr="00066CB6">
        <w:rPr>
          <w:rFonts w:hint="eastAsia"/>
          <w:sz w:val="24"/>
        </w:rPr>
        <w:t>70</w:t>
      </w:r>
      <w:r w:rsidR="00B713EF" w:rsidRPr="00066CB6">
        <w:rPr>
          <w:rFonts w:hint="eastAsia"/>
          <w:sz w:val="24"/>
        </w:rPr>
        <w:t>分，拿到专科证的同时获得法学本科毕业证。</w:t>
      </w:r>
    </w:p>
    <w:p w:rsidR="00154C60" w:rsidRPr="00066CB6" w:rsidRDefault="00066CB6" w:rsidP="00066CB6">
      <w:pPr>
        <w:spacing w:beforeLines="50" w:afterLines="50" w:line="46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 w:rsidR="00B713EF" w:rsidRPr="00066CB6">
        <w:rPr>
          <w:rFonts w:hint="eastAsia"/>
          <w:sz w:val="24"/>
        </w:rPr>
        <w:t>当很多同学都专升本到济南大学时，我选择了直接考研。毕业后在学校复习考研，校园里经常遇到韩院长、邹老师、姜老师、刘老师等，他们给予了我莫大的鼓励和支持。</w:t>
      </w:r>
    </w:p>
    <w:p w:rsidR="00066CB6" w:rsidRDefault="00066CB6" w:rsidP="00154C60">
      <w:pPr>
        <w:spacing w:beforeLines="50" w:afterLines="50" w:line="460" w:lineRule="exact"/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  <w:r w:rsidR="00B713EF" w:rsidRPr="00066CB6">
        <w:rPr>
          <w:rFonts w:hint="eastAsia"/>
          <w:sz w:val="24"/>
        </w:rPr>
        <w:t>2005</w:t>
      </w:r>
      <w:r w:rsidR="00B713EF" w:rsidRPr="00066CB6">
        <w:rPr>
          <w:rFonts w:hint="eastAsia"/>
          <w:sz w:val="24"/>
        </w:rPr>
        <w:t>年</w:t>
      </w:r>
      <w:r w:rsidR="00B713EF" w:rsidRPr="00066CB6">
        <w:rPr>
          <w:rFonts w:hint="eastAsia"/>
          <w:sz w:val="24"/>
        </w:rPr>
        <w:t>1</w:t>
      </w:r>
      <w:r w:rsidR="00B713EF" w:rsidRPr="00066CB6">
        <w:rPr>
          <w:rFonts w:hint="eastAsia"/>
          <w:sz w:val="24"/>
        </w:rPr>
        <w:t>月顺利通过研究生考试，进入上海海事大学学习国际经济法。</w:t>
      </w:r>
      <w:r w:rsidR="00B713EF" w:rsidRPr="00066CB6">
        <w:rPr>
          <w:rFonts w:hint="eastAsia"/>
          <w:sz w:val="24"/>
        </w:rPr>
        <w:t>2005</w:t>
      </w:r>
      <w:r w:rsidR="00B713EF" w:rsidRPr="00066CB6">
        <w:rPr>
          <w:rFonts w:hint="eastAsia"/>
          <w:sz w:val="24"/>
        </w:rPr>
        <w:t>年</w:t>
      </w:r>
      <w:r w:rsidR="00B713EF" w:rsidRPr="00066CB6">
        <w:rPr>
          <w:rFonts w:hint="eastAsia"/>
          <w:sz w:val="24"/>
        </w:rPr>
        <w:t>9</w:t>
      </w:r>
      <w:r w:rsidR="00B713EF" w:rsidRPr="00066CB6">
        <w:rPr>
          <w:rFonts w:hint="eastAsia"/>
          <w:sz w:val="24"/>
        </w:rPr>
        <w:t>月复习两个多月后以</w:t>
      </w:r>
      <w:r w:rsidR="00B713EF" w:rsidRPr="00066CB6">
        <w:rPr>
          <w:rFonts w:hint="eastAsia"/>
          <w:sz w:val="24"/>
        </w:rPr>
        <w:t>398</w:t>
      </w:r>
      <w:r w:rsidR="00B713EF" w:rsidRPr="00066CB6">
        <w:rPr>
          <w:rFonts w:hint="eastAsia"/>
          <w:sz w:val="24"/>
        </w:rPr>
        <w:t>分通过司法考试。</w:t>
      </w:r>
      <w:r w:rsidR="00B713EF" w:rsidRPr="00066CB6">
        <w:rPr>
          <w:rFonts w:hint="eastAsia"/>
          <w:sz w:val="24"/>
        </w:rPr>
        <w:t>2007</w:t>
      </w:r>
      <w:r w:rsidR="00B713EF" w:rsidRPr="00066CB6">
        <w:rPr>
          <w:rFonts w:hint="eastAsia"/>
          <w:sz w:val="24"/>
        </w:rPr>
        <w:t>年</w:t>
      </w:r>
      <w:r w:rsidR="00B713EF" w:rsidRPr="00066CB6">
        <w:rPr>
          <w:rFonts w:hint="eastAsia"/>
          <w:sz w:val="24"/>
        </w:rPr>
        <w:t>7</w:t>
      </w:r>
      <w:r w:rsidR="00B713EF" w:rsidRPr="00066CB6">
        <w:rPr>
          <w:rFonts w:hint="eastAsia"/>
          <w:sz w:val="24"/>
        </w:rPr>
        <w:t>月毕业后在青岛某大型律师事务所当律师。</w:t>
      </w:r>
      <w:r w:rsidR="00B713EF" w:rsidRPr="00066CB6">
        <w:rPr>
          <w:rFonts w:hint="eastAsia"/>
          <w:sz w:val="24"/>
        </w:rPr>
        <w:t>2008</w:t>
      </w:r>
      <w:r w:rsidR="00B713EF" w:rsidRPr="00066CB6">
        <w:rPr>
          <w:rFonts w:hint="eastAsia"/>
          <w:sz w:val="24"/>
        </w:rPr>
        <w:t>年</w:t>
      </w:r>
      <w:r w:rsidR="00B713EF" w:rsidRPr="00066CB6">
        <w:rPr>
          <w:rFonts w:hint="eastAsia"/>
          <w:sz w:val="24"/>
        </w:rPr>
        <w:t>2</w:t>
      </w:r>
      <w:r w:rsidR="00B713EF" w:rsidRPr="00066CB6">
        <w:rPr>
          <w:rFonts w:hint="eastAsia"/>
          <w:sz w:val="24"/>
        </w:rPr>
        <w:t>月业余就读于中国海洋大学，</w:t>
      </w:r>
      <w:r w:rsidR="00B713EF" w:rsidRPr="00066CB6">
        <w:rPr>
          <w:rFonts w:hint="eastAsia"/>
          <w:sz w:val="24"/>
        </w:rPr>
        <w:t>2011</w:t>
      </w:r>
      <w:r w:rsidR="00B713EF" w:rsidRPr="00066CB6">
        <w:rPr>
          <w:rFonts w:hint="eastAsia"/>
          <w:sz w:val="24"/>
        </w:rPr>
        <w:t>年</w:t>
      </w:r>
      <w:r w:rsidR="00B713EF" w:rsidRPr="00066CB6">
        <w:rPr>
          <w:rFonts w:hint="eastAsia"/>
          <w:sz w:val="24"/>
        </w:rPr>
        <w:t>1</w:t>
      </w:r>
      <w:r w:rsidR="00B713EF" w:rsidRPr="00066CB6">
        <w:rPr>
          <w:rFonts w:hint="eastAsia"/>
          <w:sz w:val="24"/>
        </w:rPr>
        <w:t>月获得金融学本科。后来又到济南继续从事律师。</w:t>
      </w:r>
      <w:r w:rsidR="00B713EF" w:rsidRPr="00066CB6">
        <w:rPr>
          <w:rFonts w:hint="eastAsia"/>
          <w:sz w:val="24"/>
        </w:rPr>
        <w:t>2012</w:t>
      </w:r>
      <w:r w:rsidR="00B713EF" w:rsidRPr="00066CB6">
        <w:rPr>
          <w:rFonts w:hint="eastAsia"/>
          <w:sz w:val="24"/>
        </w:rPr>
        <w:t>年下半年被选派到美国首都华盛顿公费学习几个月，在美期间感受到了美国的强大，以及之所以强大的原因——美国人真正把宪法法律当回事。</w:t>
      </w:r>
      <w:bookmarkStart w:id="0" w:name="_GoBack"/>
      <w:bookmarkEnd w:id="0"/>
    </w:p>
    <w:p w:rsidR="00154C60" w:rsidRDefault="00066CB6" w:rsidP="00154C60">
      <w:pPr>
        <w:spacing w:beforeLines="50" w:afterLines="50" w:line="460" w:lineRule="exact"/>
        <w:rPr>
          <w:rFonts w:hint="eastAsia"/>
          <w:sz w:val="24"/>
        </w:rPr>
      </w:pPr>
      <w:r w:rsidRPr="00066CB6">
        <w:rPr>
          <w:rFonts w:hint="eastAsia"/>
          <w:sz w:val="24"/>
        </w:rPr>
        <w:t>2</w:t>
      </w:r>
      <w:r w:rsidR="00B713EF" w:rsidRPr="00066CB6">
        <w:rPr>
          <w:rFonts w:hint="eastAsia"/>
          <w:sz w:val="24"/>
        </w:rPr>
        <w:t>014</w:t>
      </w:r>
      <w:r w:rsidR="00B713EF" w:rsidRPr="00066CB6">
        <w:rPr>
          <w:rFonts w:hint="eastAsia"/>
          <w:sz w:val="24"/>
        </w:rPr>
        <w:t>年</w:t>
      </w:r>
      <w:r w:rsidR="00B713EF" w:rsidRPr="00066CB6">
        <w:rPr>
          <w:rFonts w:hint="eastAsia"/>
          <w:sz w:val="24"/>
        </w:rPr>
        <w:t>9</w:t>
      </w:r>
      <w:r w:rsidR="00B713EF" w:rsidRPr="00066CB6">
        <w:rPr>
          <w:rFonts w:hint="eastAsia"/>
          <w:sz w:val="24"/>
        </w:rPr>
        <w:t>月进入山东大学读宪法行政法方向的博士，研究方向为公民请愿权。结合参与涉法涉诉信访接待的经历，认为我国彻</w:t>
      </w:r>
      <w:r w:rsidR="00B713EF" w:rsidRPr="00066CB6">
        <w:rPr>
          <w:rFonts w:hint="eastAsia"/>
          <w:sz w:val="24"/>
        </w:rPr>
        <w:t>底实现司法公正已经万事俱备。受习总书记法治思想和担当精神的鼓舞，完成专著《习总书记对司法不公的治本之策》，该书</w:t>
      </w:r>
      <w:r w:rsidR="00B713EF" w:rsidRPr="00066CB6">
        <w:rPr>
          <w:rFonts w:hint="eastAsia"/>
          <w:sz w:val="24"/>
        </w:rPr>
        <w:t>2018</w:t>
      </w:r>
      <w:r w:rsidR="00B713EF" w:rsidRPr="00066CB6">
        <w:rPr>
          <w:rFonts w:hint="eastAsia"/>
          <w:sz w:val="24"/>
        </w:rPr>
        <w:t>年</w:t>
      </w:r>
      <w:r w:rsidR="00B713EF" w:rsidRPr="00066CB6">
        <w:rPr>
          <w:rFonts w:hint="eastAsia"/>
          <w:sz w:val="24"/>
        </w:rPr>
        <w:t>4</w:t>
      </w:r>
      <w:r w:rsidR="00B713EF" w:rsidRPr="00066CB6">
        <w:rPr>
          <w:rFonts w:hint="eastAsia"/>
          <w:sz w:val="24"/>
        </w:rPr>
        <w:t>月在香港出版发行。空谈误国、实干兴邦，不但把书写出来更要努力做出来。现正在以实际行动推动我国彻底实现司法公正。</w:t>
      </w:r>
    </w:p>
    <w:p w:rsidR="00066CB6" w:rsidRDefault="00066CB6" w:rsidP="00154C60">
      <w:pPr>
        <w:spacing w:beforeLines="50" w:afterLines="50" w:line="460" w:lineRule="exact"/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337290" cy="2613803"/>
            <wp:effectExtent l="19050" t="0" r="6110" b="0"/>
            <wp:wrapNone/>
            <wp:docPr id="3" name="图片 2" descr="法学01-吕新会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学01-吕新会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7053" cy="2613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CB6" w:rsidRDefault="00066CB6" w:rsidP="00154C60">
      <w:pPr>
        <w:spacing w:beforeLines="50" w:afterLines="50" w:line="460" w:lineRule="exact"/>
        <w:rPr>
          <w:rFonts w:hint="eastAsia"/>
          <w:sz w:val="24"/>
        </w:rPr>
      </w:pPr>
    </w:p>
    <w:p w:rsidR="00066CB6" w:rsidRPr="00066CB6" w:rsidRDefault="00066CB6" w:rsidP="00154C60">
      <w:pPr>
        <w:spacing w:beforeLines="50" w:afterLines="50" w:line="460" w:lineRule="exact"/>
        <w:rPr>
          <w:rFonts w:hint="eastAsia"/>
          <w:sz w:val="24"/>
        </w:rPr>
      </w:pPr>
    </w:p>
    <w:p w:rsidR="00066CB6" w:rsidRPr="00066CB6" w:rsidRDefault="00066CB6" w:rsidP="00154C60">
      <w:pPr>
        <w:spacing w:beforeLines="50" w:afterLines="50" w:line="460" w:lineRule="exact"/>
        <w:rPr>
          <w:sz w:val="28"/>
          <w:szCs w:val="28"/>
        </w:rPr>
      </w:pPr>
    </w:p>
    <w:sectPr w:rsidR="00066CB6" w:rsidRPr="00066CB6" w:rsidSect="0015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13EF" w:rsidRDefault="00B713EF" w:rsidP="00066CB6">
      <w:r>
        <w:separator/>
      </w:r>
    </w:p>
  </w:endnote>
  <w:endnote w:type="continuationSeparator" w:id="1">
    <w:p w:rsidR="00B713EF" w:rsidRDefault="00B713EF" w:rsidP="00066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13EF" w:rsidRDefault="00B713EF" w:rsidP="00066CB6">
      <w:r>
        <w:separator/>
      </w:r>
    </w:p>
  </w:footnote>
  <w:footnote w:type="continuationSeparator" w:id="1">
    <w:p w:rsidR="00B713EF" w:rsidRDefault="00B713EF" w:rsidP="00066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7724EB0"/>
    <w:rsid w:val="00066CB6"/>
    <w:rsid w:val="00154C60"/>
    <w:rsid w:val="00B713EF"/>
    <w:rsid w:val="17724EB0"/>
    <w:rsid w:val="28E55B15"/>
    <w:rsid w:val="393765EC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C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6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66CB6"/>
    <w:rPr>
      <w:kern w:val="2"/>
      <w:sz w:val="18"/>
      <w:szCs w:val="18"/>
    </w:rPr>
  </w:style>
  <w:style w:type="paragraph" w:styleId="a4">
    <w:name w:val="footer"/>
    <w:basedOn w:val="a"/>
    <w:link w:val="Char0"/>
    <w:rsid w:val="00066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66CB6"/>
    <w:rPr>
      <w:kern w:val="2"/>
      <w:sz w:val="18"/>
      <w:szCs w:val="18"/>
    </w:rPr>
  </w:style>
  <w:style w:type="paragraph" w:styleId="a5">
    <w:name w:val="Balloon Text"/>
    <w:basedOn w:val="a"/>
    <w:link w:val="Char1"/>
    <w:rsid w:val="00066CB6"/>
    <w:rPr>
      <w:sz w:val="18"/>
      <w:szCs w:val="18"/>
    </w:rPr>
  </w:style>
  <w:style w:type="character" w:customStyle="1" w:styleId="Char1">
    <w:name w:val="批注框文本 Char"/>
    <w:basedOn w:val="a0"/>
    <w:link w:val="a5"/>
    <w:rsid w:val="00066CB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3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秀才</dc:creator>
  <cp:lastModifiedBy>Conan</cp:lastModifiedBy>
  <cp:revision>2</cp:revision>
  <dcterms:created xsi:type="dcterms:W3CDTF">2018-05-02T10:48:00Z</dcterms:created>
  <dcterms:modified xsi:type="dcterms:W3CDTF">2018-05-23T09:27:00Z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